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DD" w:rsidRDefault="004056DD" w:rsidP="00CF33AB">
      <w:pPr>
        <w:rPr>
          <w:rFonts w:ascii="ProximaNova-Regular" w:hAnsi="ProximaNova-Regular"/>
          <w:color w:val="444444"/>
          <w:sz w:val="20"/>
          <w:szCs w:val="20"/>
          <w:lang w:val="en-GB"/>
        </w:rPr>
      </w:pPr>
      <w:bookmarkStart w:id="0" w:name="_GoBack"/>
      <w:bookmarkEnd w:id="0"/>
      <w:r>
        <w:rPr>
          <w:noProof/>
        </w:rPr>
        <w:drawing>
          <wp:inline distT="0" distB="0" distL="0" distR="0" wp14:anchorId="763721CC" wp14:editId="3C18978E">
            <wp:extent cx="28651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65120" cy="899160"/>
                    </a:xfrm>
                    <a:prstGeom prst="rect">
                      <a:avLst/>
                    </a:prstGeom>
                  </pic:spPr>
                </pic:pic>
              </a:graphicData>
            </a:graphic>
          </wp:inline>
        </w:drawing>
      </w:r>
    </w:p>
    <w:p w:rsidR="004056DD" w:rsidRDefault="0019348D" w:rsidP="00CF33AB">
      <w:pPr>
        <w:rPr>
          <w:rFonts w:ascii="ProximaNova-Regular" w:hAnsi="ProximaNova-Regular"/>
          <w:color w:val="444444"/>
          <w:sz w:val="20"/>
          <w:szCs w:val="20"/>
          <w:lang w:val="en-GB"/>
        </w:rPr>
      </w:pPr>
      <w:r>
        <w:rPr>
          <w:rFonts w:ascii="ProximaNova-Regular" w:hAnsi="ProximaNova-Regular"/>
          <w:color w:val="444444"/>
          <w:sz w:val="20"/>
          <w:szCs w:val="20"/>
          <w:lang w:val="en-GB"/>
        </w:rPr>
        <w:t>DiGiovine Hnilo Jordan + Johnson Ltd is celebrating the 40</w:t>
      </w:r>
      <w:r w:rsidRPr="0019348D">
        <w:rPr>
          <w:rFonts w:ascii="ProximaNova-Regular" w:hAnsi="ProximaNova-Regular"/>
          <w:color w:val="444444"/>
          <w:sz w:val="20"/>
          <w:szCs w:val="20"/>
          <w:vertAlign w:val="superscript"/>
          <w:lang w:val="en-GB"/>
        </w:rPr>
        <w:t>th</w:t>
      </w:r>
      <w:r>
        <w:rPr>
          <w:rFonts w:ascii="ProximaNova-Regular" w:hAnsi="ProximaNova-Regular"/>
          <w:color w:val="444444"/>
          <w:sz w:val="20"/>
          <w:szCs w:val="20"/>
          <w:lang w:val="en-GB"/>
        </w:rPr>
        <w:t xml:space="preserve"> anniversary.  Throughout these years, the firm has exemplified its core value statement of “Faith &amp; Family, Excellent Client Service, </w:t>
      </w:r>
      <w:r w:rsidR="008044EF">
        <w:rPr>
          <w:rFonts w:ascii="ProximaNova-Regular" w:hAnsi="ProximaNova-Regular"/>
          <w:color w:val="444444"/>
          <w:sz w:val="20"/>
          <w:szCs w:val="20"/>
          <w:lang w:val="en-GB"/>
        </w:rPr>
        <w:t>and Respect</w:t>
      </w:r>
      <w:r>
        <w:rPr>
          <w:rFonts w:ascii="ProximaNova-Regular" w:hAnsi="ProximaNova-Regular"/>
          <w:color w:val="444444"/>
          <w:sz w:val="20"/>
          <w:szCs w:val="20"/>
          <w:lang w:val="en-GB"/>
        </w:rPr>
        <w:t xml:space="preserve"> for </w:t>
      </w:r>
      <w:r w:rsidR="008044EF">
        <w:rPr>
          <w:rFonts w:ascii="ProximaNova-Regular" w:hAnsi="ProximaNova-Regular"/>
          <w:color w:val="444444"/>
          <w:sz w:val="20"/>
          <w:szCs w:val="20"/>
          <w:lang w:val="en-GB"/>
        </w:rPr>
        <w:t>Each Other</w:t>
      </w:r>
      <w:r w:rsidR="004056DD">
        <w:rPr>
          <w:rFonts w:ascii="ProximaNova-Regular" w:hAnsi="ProximaNova-Regular"/>
          <w:color w:val="444444"/>
          <w:sz w:val="20"/>
          <w:szCs w:val="20"/>
          <w:lang w:val="en-GB"/>
        </w:rPr>
        <w:t>.</w:t>
      </w:r>
    </w:p>
    <w:p w:rsidR="00A31AA7" w:rsidRDefault="00A31AA7" w:rsidP="00CF33AB">
      <w:pPr>
        <w:rPr>
          <w:rFonts w:ascii="ProximaNova-Regular" w:hAnsi="ProximaNova-Regular"/>
          <w:color w:val="444444"/>
          <w:sz w:val="20"/>
          <w:szCs w:val="20"/>
          <w:lang w:val="en-GB"/>
        </w:rPr>
      </w:pPr>
      <w:r>
        <w:rPr>
          <w:rFonts w:ascii="ProximaNova-Regular" w:hAnsi="ProximaNova-Regular"/>
          <w:color w:val="444444"/>
          <w:sz w:val="20"/>
          <w:szCs w:val="20"/>
          <w:lang w:val="en-GB"/>
        </w:rPr>
        <w:t>DHJJ has its own “DHJJ CARES” payroll deduction where employees may contribute to various not-for-profits.  Any employee may submit a donation request for a specific charity or program and it is reviewed by the DHJJ CARES Committee to go through an approval process.</w:t>
      </w:r>
    </w:p>
    <w:p w:rsidR="00CF33AB" w:rsidRDefault="004056DD" w:rsidP="00CF33AB">
      <w:pPr>
        <w:rPr>
          <w:rFonts w:ascii="ProximaNova-Regular" w:hAnsi="ProximaNova-Regular"/>
          <w:color w:val="444444"/>
          <w:sz w:val="20"/>
          <w:szCs w:val="20"/>
          <w:lang w:val="en-GB"/>
        </w:rPr>
      </w:pPr>
      <w:r>
        <w:rPr>
          <w:rFonts w:ascii="ProximaNova-Regular" w:hAnsi="ProximaNova-Regular"/>
          <w:color w:val="444444"/>
          <w:sz w:val="20"/>
          <w:szCs w:val="20"/>
          <w:lang w:val="en-GB"/>
        </w:rPr>
        <w:t>The firm is</w:t>
      </w:r>
      <w:r w:rsidR="0019348D">
        <w:rPr>
          <w:rFonts w:ascii="ProximaNova-Regular" w:hAnsi="ProximaNova-Regular"/>
          <w:color w:val="444444"/>
          <w:sz w:val="20"/>
          <w:szCs w:val="20"/>
          <w:lang w:val="en-GB"/>
        </w:rPr>
        <w:t xml:space="preserve"> </w:t>
      </w:r>
      <w:r w:rsidR="00CF33AB">
        <w:rPr>
          <w:rFonts w:ascii="ProximaNova-Regular" w:hAnsi="ProximaNova-Regular"/>
          <w:color w:val="444444"/>
          <w:sz w:val="20"/>
          <w:szCs w:val="20"/>
          <w:lang w:val="en-GB"/>
        </w:rPr>
        <w:t>committed t</w:t>
      </w:r>
      <w:r w:rsidR="00A31AA7">
        <w:rPr>
          <w:rFonts w:ascii="ProximaNova-Regular" w:hAnsi="ProximaNova-Regular"/>
          <w:color w:val="444444"/>
          <w:sz w:val="20"/>
          <w:szCs w:val="20"/>
          <w:lang w:val="en-GB"/>
        </w:rPr>
        <w:t xml:space="preserve">o giving back to our community in many ways besides payroll deductions.  </w:t>
      </w:r>
      <w:r w:rsidR="008044EF">
        <w:rPr>
          <w:rFonts w:ascii="ProximaNova-Regular" w:hAnsi="ProximaNova-Regular"/>
          <w:color w:val="444444"/>
          <w:sz w:val="20"/>
          <w:szCs w:val="20"/>
          <w:lang w:val="en-GB"/>
        </w:rPr>
        <w:t>Besides thousands of dollars annually donated or given as sponsorships, e</w:t>
      </w:r>
      <w:r w:rsidR="00CF33AB">
        <w:rPr>
          <w:rFonts w:ascii="ProximaNova-Regular" w:hAnsi="ProximaNova-Regular"/>
          <w:color w:val="444444"/>
          <w:sz w:val="20"/>
          <w:szCs w:val="20"/>
          <w:lang w:val="en-GB"/>
        </w:rPr>
        <w:t xml:space="preserve">very member of the DHJJ team is encouraged to not only support but become actively involved in local organizations in the Naperville, St. Charles and the Chicagoland area. We are proud of the community leadership roles our team members commit to on a daily basis. Below </w:t>
      </w:r>
      <w:r w:rsidR="00EF6355">
        <w:rPr>
          <w:rFonts w:ascii="ProximaNova-Regular" w:hAnsi="ProximaNova-Regular"/>
          <w:color w:val="444444"/>
          <w:sz w:val="20"/>
          <w:szCs w:val="20"/>
          <w:lang w:val="en-GB"/>
        </w:rPr>
        <w:t>is a partial</w:t>
      </w:r>
      <w:r w:rsidR="00CF33AB">
        <w:rPr>
          <w:rFonts w:ascii="ProximaNova-Regular" w:hAnsi="ProximaNova-Regular"/>
          <w:color w:val="444444"/>
          <w:sz w:val="20"/>
          <w:szCs w:val="20"/>
          <w:lang w:val="en-GB"/>
        </w:rPr>
        <w:t xml:space="preserve"> list of </w:t>
      </w:r>
      <w:r w:rsidR="00EF6355">
        <w:rPr>
          <w:rFonts w:ascii="ProximaNova-Regular" w:hAnsi="ProximaNova-Regular"/>
          <w:color w:val="444444"/>
          <w:sz w:val="20"/>
          <w:szCs w:val="20"/>
          <w:lang w:val="en-GB"/>
        </w:rPr>
        <w:t xml:space="preserve">Key Leadership Positions, </w:t>
      </w:r>
      <w:r w:rsidR="00CF33AB">
        <w:rPr>
          <w:rFonts w:ascii="ProximaNova-Regular" w:hAnsi="ProximaNova-Regular"/>
          <w:color w:val="444444"/>
          <w:sz w:val="20"/>
          <w:szCs w:val="20"/>
          <w:lang w:val="en-GB"/>
        </w:rPr>
        <w:t xml:space="preserve">Boards of Directors or Community Activities that we serve on or have been involved in: </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American Cancer Society</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DuPage Re</w:t>
      </w:r>
      <w:r>
        <w:rPr>
          <w:rFonts w:ascii="ProximaNova-Regular" w:hAnsi="ProximaNova-Regular"/>
          <w:color w:val="444444"/>
          <w:sz w:val="20"/>
          <w:szCs w:val="20"/>
          <w:lang w:val="en-GB"/>
        </w:rPr>
        <w:t>gion American Heart Association</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Beth Shalom Congregation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 xml:space="preserve">Boy Scouts of America </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Rotary Club of Naperville</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Sunrise Breck</w:t>
      </w:r>
      <w:r>
        <w:rPr>
          <w:rFonts w:ascii="ProximaNova-Regular" w:hAnsi="ProximaNova-Regular"/>
          <w:color w:val="444444"/>
          <w:sz w:val="20"/>
          <w:szCs w:val="20"/>
          <w:lang w:val="en-GB"/>
        </w:rPr>
        <w:t>enridge Breakers Swim Team, Inc</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Carmen DiGi</w:t>
      </w:r>
      <w:r>
        <w:rPr>
          <w:rFonts w:ascii="ProximaNova-Regular" w:hAnsi="ProximaNova-Regular"/>
          <w:color w:val="444444"/>
          <w:sz w:val="20"/>
          <w:szCs w:val="20"/>
          <w:lang w:val="en-GB"/>
        </w:rPr>
        <w:t>ovine Memorial Rotary Bike Ride</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CUMC Foundation</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Edward Foundation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Exchange Club of Naperville</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Exchange Club of St. Charles</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 xml:space="preserve">Evans Scholar Program </w:t>
      </w:r>
      <w:r>
        <w:rPr>
          <w:rFonts w:ascii="ProximaNova-Regular" w:hAnsi="ProximaNova-Regular"/>
          <w:color w:val="444444"/>
          <w:sz w:val="20"/>
          <w:szCs w:val="20"/>
          <w:lang w:val="en-GB"/>
        </w:rPr>
        <w:t>Foundation for Children In Need</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Girl Scouts of America Glenwood S</w:t>
      </w:r>
      <w:r>
        <w:rPr>
          <w:rFonts w:ascii="ProximaNova-Regular" w:hAnsi="ProximaNova-Regular"/>
          <w:color w:val="444444"/>
          <w:sz w:val="20"/>
          <w:szCs w:val="20"/>
          <w:lang w:val="en-GB"/>
        </w:rPr>
        <w:t>chool for Boys and Girls</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H</w:t>
      </w:r>
      <w:r>
        <w:rPr>
          <w:rFonts w:ascii="ProximaNova-Regular" w:hAnsi="ProximaNova-Regular"/>
          <w:color w:val="444444"/>
          <w:sz w:val="20"/>
          <w:szCs w:val="20"/>
          <w:lang w:val="en-GB"/>
        </w:rPr>
        <w:t>abitat for Humanity of Illinois</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Heartland School PTO</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Holiday Adopt-A-Family Program</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Holy Spirit Catholic Community</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Little Friends, Inc.</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Midwest Athl</w:t>
      </w:r>
      <w:r>
        <w:rPr>
          <w:rFonts w:ascii="ProximaNova-Regular" w:hAnsi="ProximaNova-Regular"/>
          <w:color w:val="444444"/>
          <w:sz w:val="20"/>
          <w:szCs w:val="20"/>
          <w:lang w:val="en-GB"/>
        </w:rPr>
        <w:t>etes for Childhood Cancer, Inc.</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Mill Street School Volunteer</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Millennium Carillon F</w:t>
      </w:r>
      <w:r>
        <w:rPr>
          <w:rFonts w:ascii="ProximaNova-Regular" w:hAnsi="ProximaNova-Regular"/>
          <w:color w:val="444444"/>
          <w:sz w:val="20"/>
          <w:szCs w:val="20"/>
          <w:lang w:val="en-GB"/>
        </w:rPr>
        <w:t>oundation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Nape</w:t>
      </w:r>
      <w:r>
        <w:rPr>
          <w:rFonts w:ascii="ProximaNova-Regular" w:hAnsi="ProximaNova-Regular"/>
          <w:color w:val="444444"/>
          <w:sz w:val="20"/>
          <w:szCs w:val="20"/>
          <w:lang w:val="en-GB"/>
        </w:rPr>
        <w:t>rville Area Chamber of Commerce</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Naperville Baptist Church</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Naperville Education Foundation</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Naperville Jaycees</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Nape</w:t>
      </w:r>
      <w:r>
        <w:rPr>
          <w:rFonts w:ascii="ProximaNova-Regular" w:hAnsi="ProximaNova-Regular"/>
          <w:color w:val="444444"/>
          <w:sz w:val="20"/>
          <w:szCs w:val="20"/>
          <w:lang w:val="en-GB"/>
        </w:rPr>
        <w:t>rville North High Home &amp; School</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 xml:space="preserve">Naperville </w:t>
      </w:r>
      <w:r>
        <w:rPr>
          <w:rFonts w:ascii="ProximaNova-Regular" w:hAnsi="ProximaNova-Regular"/>
          <w:color w:val="444444"/>
          <w:sz w:val="20"/>
          <w:szCs w:val="20"/>
          <w:lang w:val="en-GB"/>
        </w:rPr>
        <w:t>North High School Boosters Club</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Naperville Parks Foundation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Naperville Riverwalk Commi</w:t>
      </w:r>
      <w:r>
        <w:rPr>
          <w:rFonts w:ascii="ProximaNova-Regular" w:hAnsi="ProximaNova-Regular"/>
          <w:color w:val="444444"/>
          <w:sz w:val="20"/>
          <w:szCs w:val="20"/>
          <w:lang w:val="en-GB"/>
        </w:rPr>
        <w:t>ssion</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Naperville Sabres</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lastRenderedPageBreak/>
        <w:t>Nati</w:t>
      </w:r>
      <w:r>
        <w:rPr>
          <w:rFonts w:ascii="ProximaNova-Regular" w:hAnsi="ProximaNova-Regular"/>
          <w:color w:val="444444"/>
          <w:sz w:val="20"/>
          <w:szCs w:val="20"/>
          <w:lang w:val="en-GB"/>
        </w:rPr>
        <w:t>onal Multiple Sclerosis Society</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360 Youth &amp; Family Services</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Northern Illinois Uni</w:t>
      </w:r>
      <w:r>
        <w:rPr>
          <w:rFonts w:ascii="ProximaNova-Regular" w:hAnsi="ProximaNova-Regular"/>
          <w:color w:val="444444"/>
          <w:sz w:val="20"/>
          <w:szCs w:val="20"/>
          <w:lang w:val="en-GB"/>
        </w:rPr>
        <w:t>versity - Accounting Department</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Northern Illinois Un</w:t>
      </w:r>
      <w:r>
        <w:rPr>
          <w:rFonts w:ascii="ProximaNova-Regular" w:hAnsi="ProximaNova-Regular"/>
          <w:color w:val="444444"/>
          <w:sz w:val="20"/>
          <w:szCs w:val="20"/>
          <w:lang w:val="en-GB"/>
        </w:rPr>
        <w:t>iversity – Graduate Tax Program</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Omnia Organization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Ri</w:t>
      </w:r>
      <w:r>
        <w:rPr>
          <w:rFonts w:ascii="ProximaNova-Regular" w:hAnsi="ProximaNova-Regular"/>
          <w:color w:val="444444"/>
          <w:sz w:val="20"/>
          <w:szCs w:val="20"/>
          <w:lang w:val="en-GB"/>
        </w:rPr>
        <w:t>bfest Rotary Club of Naperville</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 xml:space="preserve">Samaritan </w:t>
      </w:r>
      <w:r>
        <w:rPr>
          <w:rFonts w:ascii="ProximaNova-Regular" w:hAnsi="ProximaNova-Regular"/>
          <w:color w:val="444444"/>
          <w:sz w:val="20"/>
          <w:szCs w:val="20"/>
          <w:lang w:val="en-GB"/>
        </w:rPr>
        <w:t xml:space="preserve">Interfaith </w:t>
      </w:r>
      <w:r w:rsidR="008044EF">
        <w:rPr>
          <w:rFonts w:ascii="ProximaNova-Regular" w:hAnsi="ProximaNova-Regular"/>
          <w:color w:val="444444"/>
          <w:sz w:val="20"/>
          <w:szCs w:val="20"/>
          <w:lang w:val="en-GB"/>
        </w:rPr>
        <w:t>Counselling</w:t>
      </w:r>
      <w:r>
        <w:rPr>
          <w:rFonts w:ascii="ProximaNova-Regular" w:hAnsi="ProximaNova-Regular"/>
          <w:color w:val="444444"/>
          <w:sz w:val="20"/>
          <w:szCs w:val="20"/>
          <w:lang w:val="en-GB"/>
        </w:rPr>
        <w:t xml:space="preserve"> Center</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Silent Samaritan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S</w:t>
      </w:r>
      <w:r>
        <w:rPr>
          <w:rFonts w:ascii="ProximaNova-Regular" w:hAnsi="ProximaNova-Regular"/>
          <w:color w:val="444444"/>
          <w:sz w:val="20"/>
          <w:szCs w:val="20"/>
          <w:lang w:val="en-GB"/>
        </w:rPr>
        <w:t xml:space="preserve">t. Charles Chamber of Commerce </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St. Patrick's Residence</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St</w:t>
      </w:r>
      <w:r>
        <w:rPr>
          <w:rFonts w:ascii="ProximaNova-Regular" w:hAnsi="ProximaNova-Regular"/>
          <w:color w:val="444444"/>
          <w:sz w:val="20"/>
          <w:szCs w:val="20"/>
          <w:lang w:val="en-GB"/>
        </w:rPr>
        <w:t>s. Peter &amp; Paul Catholic Church</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St. Peters Cathol</w:t>
      </w:r>
      <w:r>
        <w:rPr>
          <w:rFonts w:ascii="ProximaNova-Regular" w:hAnsi="ProximaNova-Regular"/>
          <w:color w:val="444444"/>
          <w:sz w:val="20"/>
          <w:szCs w:val="20"/>
          <w:lang w:val="en-GB"/>
        </w:rPr>
        <w:t>ic Church Religious Ed. Program</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St. Thomas the Apostle Parish</w:t>
      </w:r>
    </w:p>
    <w:p w:rsidR="00CF33AB" w:rsidRDefault="00CF33AB"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Soups On!</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Susan G. Komen Breast Cancer Fo</w:t>
      </w:r>
      <w:r>
        <w:rPr>
          <w:rFonts w:ascii="ProximaNova-Regular" w:hAnsi="ProximaNova-Regular"/>
          <w:color w:val="444444"/>
          <w:sz w:val="20"/>
          <w:szCs w:val="20"/>
          <w:lang w:val="en-GB"/>
        </w:rPr>
        <w:t>undation</w:t>
      </w:r>
    </w:p>
    <w:p w:rsidR="0019348D"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Un</w:t>
      </w:r>
      <w:r w:rsidR="0019348D">
        <w:rPr>
          <w:rFonts w:ascii="ProximaNova-Regular" w:hAnsi="ProximaNova-Regular"/>
          <w:color w:val="444444"/>
          <w:sz w:val="20"/>
          <w:szCs w:val="20"/>
          <w:lang w:val="en-GB"/>
        </w:rPr>
        <w:t>ited Way of Central Kane County</w:t>
      </w:r>
    </w:p>
    <w:p w:rsidR="0019348D" w:rsidRDefault="0019348D"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United Way of DuPage/West Cook</w:t>
      </w:r>
    </w:p>
    <w:p w:rsidR="0019348D" w:rsidRDefault="0019348D"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Walter Lutheran High School</w:t>
      </w:r>
    </w:p>
    <w:p w:rsidR="0019348D"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W</w:t>
      </w:r>
      <w:r w:rsidR="0019348D">
        <w:rPr>
          <w:rFonts w:ascii="ProximaNova-Regular" w:hAnsi="ProximaNova-Regular"/>
          <w:color w:val="444444"/>
          <w:sz w:val="20"/>
          <w:szCs w:val="20"/>
          <w:lang w:val="en-GB"/>
        </w:rPr>
        <w:t>estern DuPage Chamber of Commerce</w:t>
      </w:r>
    </w:p>
    <w:p w:rsidR="0019348D" w:rsidRDefault="0019348D"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Western Golf Association</w:t>
      </w:r>
    </w:p>
    <w:p w:rsidR="0019348D" w:rsidRDefault="0019348D" w:rsidP="00CF33AB">
      <w:pPr>
        <w:pStyle w:val="ListParagraph"/>
        <w:numPr>
          <w:ilvl w:val="0"/>
          <w:numId w:val="1"/>
        </w:numPr>
        <w:rPr>
          <w:rFonts w:ascii="ProximaNova-Regular" w:hAnsi="ProximaNova-Regular"/>
          <w:color w:val="444444"/>
          <w:sz w:val="20"/>
          <w:szCs w:val="20"/>
          <w:lang w:val="en-GB"/>
        </w:rPr>
      </w:pPr>
      <w:r>
        <w:rPr>
          <w:rFonts w:ascii="ProximaNova-Regular" w:hAnsi="ProximaNova-Regular"/>
          <w:color w:val="444444"/>
          <w:sz w:val="20"/>
          <w:szCs w:val="20"/>
          <w:lang w:val="en-GB"/>
        </w:rPr>
        <w:t xml:space="preserve"> Woodridge Storm Soccer</w:t>
      </w:r>
    </w:p>
    <w:p w:rsidR="00CF33AB" w:rsidRDefault="00CF33AB" w:rsidP="00CF33AB">
      <w:pPr>
        <w:pStyle w:val="ListParagraph"/>
        <w:numPr>
          <w:ilvl w:val="0"/>
          <w:numId w:val="1"/>
        </w:numPr>
        <w:rPr>
          <w:rFonts w:ascii="ProximaNova-Regular" w:hAnsi="ProximaNova-Regular"/>
          <w:color w:val="444444"/>
          <w:sz w:val="20"/>
          <w:szCs w:val="20"/>
          <w:lang w:val="en-GB"/>
        </w:rPr>
      </w:pPr>
      <w:r w:rsidRPr="00CF33AB">
        <w:rPr>
          <w:rFonts w:ascii="ProximaNova-Regular" w:hAnsi="ProximaNova-Regular"/>
          <w:color w:val="444444"/>
          <w:sz w:val="20"/>
          <w:szCs w:val="20"/>
          <w:lang w:val="en-GB"/>
        </w:rPr>
        <w:t>Young Professionals of Naperville Area Ch</w:t>
      </w:r>
      <w:r w:rsidR="0019348D">
        <w:rPr>
          <w:rFonts w:ascii="ProximaNova-Regular" w:hAnsi="ProximaNova-Regular"/>
          <w:color w:val="444444"/>
          <w:sz w:val="20"/>
          <w:szCs w:val="20"/>
          <w:lang w:val="en-GB"/>
        </w:rPr>
        <w:t>amber of Commerce</w:t>
      </w:r>
    </w:p>
    <w:p w:rsidR="00EF6355" w:rsidRDefault="00EF6355" w:rsidP="00EF6355">
      <w:pPr>
        <w:rPr>
          <w:rFonts w:ascii="ProximaNova-Regular" w:hAnsi="ProximaNova-Regular"/>
          <w:color w:val="444444"/>
          <w:sz w:val="20"/>
          <w:szCs w:val="20"/>
          <w:lang w:val="en-GB"/>
        </w:rPr>
      </w:pPr>
      <w:r>
        <w:rPr>
          <w:rFonts w:ascii="ProximaNova-Regular" w:hAnsi="ProximaNova-Regular"/>
          <w:color w:val="444444"/>
          <w:sz w:val="20"/>
          <w:szCs w:val="20"/>
          <w:lang w:val="en-GB"/>
        </w:rPr>
        <w:t>Rec</w:t>
      </w:r>
      <w:r w:rsidR="004056DD">
        <w:rPr>
          <w:rFonts w:ascii="ProximaNova-Regular" w:hAnsi="ProximaNova-Regular"/>
          <w:color w:val="444444"/>
          <w:sz w:val="20"/>
          <w:szCs w:val="20"/>
          <w:lang w:val="en-GB"/>
        </w:rPr>
        <w:t xml:space="preserve">ent </w:t>
      </w:r>
      <w:r w:rsidR="008044EF">
        <w:rPr>
          <w:rFonts w:ascii="ProximaNova-Regular" w:hAnsi="ProximaNova-Regular"/>
          <w:color w:val="444444"/>
          <w:sz w:val="20"/>
          <w:szCs w:val="20"/>
          <w:lang w:val="en-GB"/>
        </w:rPr>
        <w:t>honours</w:t>
      </w:r>
      <w:r>
        <w:rPr>
          <w:rFonts w:ascii="ProximaNova-Regular" w:hAnsi="ProximaNova-Regular"/>
          <w:color w:val="444444"/>
          <w:sz w:val="20"/>
          <w:szCs w:val="20"/>
          <w:lang w:val="en-GB"/>
        </w:rPr>
        <w:t xml:space="preserve"> </w:t>
      </w:r>
      <w:r w:rsidR="008044EF">
        <w:rPr>
          <w:rFonts w:ascii="ProximaNova-Regular" w:hAnsi="ProximaNova-Regular"/>
          <w:color w:val="444444"/>
          <w:sz w:val="20"/>
          <w:szCs w:val="20"/>
          <w:lang w:val="en-GB"/>
        </w:rPr>
        <w:t>include the</w:t>
      </w:r>
      <w:r>
        <w:rPr>
          <w:rFonts w:ascii="ProximaNova-Regular" w:hAnsi="ProximaNova-Regular"/>
          <w:color w:val="444444"/>
          <w:sz w:val="20"/>
          <w:szCs w:val="20"/>
          <w:lang w:val="en-GB"/>
        </w:rPr>
        <w:t xml:space="preserve"> “Pass the Plate” recognition from the Naper</w:t>
      </w:r>
      <w:r w:rsidR="004056DD">
        <w:rPr>
          <w:rFonts w:ascii="ProximaNova-Regular" w:hAnsi="ProximaNova-Regular"/>
          <w:color w:val="444444"/>
          <w:sz w:val="20"/>
          <w:szCs w:val="20"/>
          <w:lang w:val="en-GB"/>
        </w:rPr>
        <w:t xml:space="preserve">ville Education Foundation, Awards from the Naperville Education Center, </w:t>
      </w:r>
      <w:r>
        <w:rPr>
          <w:rFonts w:ascii="ProximaNova-Regular" w:hAnsi="ProximaNova-Regular"/>
          <w:color w:val="444444"/>
          <w:sz w:val="20"/>
          <w:szCs w:val="20"/>
          <w:lang w:val="en-GB"/>
        </w:rPr>
        <w:t>and Paul Harris Fellowship Award.</w:t>
      </w:r>
    </w:p>
    <w:p w:rsidR="004056DD" w:rsidRDefault="004056DD" w:rsidP="00EF6355">
      <w:pPr>
        <w:rPr>
          <w:rFonts w:ascii="ProximaNova-Regular" w:hAnsi="ProximaNova-Regular"/>
          <w:color w:val="444444"/>
          <w:sz w:val="20"/>
          <w:szCs w:val="20"/>
          <w:lang w:val="en-GB"/>
        </w:rPr>
      </w:pPr>
      <w:r>
        <w:rPr>
          <w:rFonts w:ascii="ProximaNova-Regular" w:hAnsi="ProximaNova-Regular"/>
          <w:color w:val="444444"/>
          <w:sz w:val="20"/>
          <w:szCs w:val="20"/>
          <w:lang w:val="en-GB"/>
        </w:rPr>
        <w:t>The firm leadership roles and activities are too many to mention but a few firm team activities include:</w:t>
      </w:r>
    </w:p>
    <w:p w:rsidR="00EF6355" w:rsidRDefault="004056DD" w:rsidP="00EF6355">
      <w:pPr>
        <w:rPr>
          <w:rFonts w:ascii="ProximaNova-Regular" w:hAnsi="ProximaNova-Regular"/>
          <w:color w:val="444444"/>
          <w:sz w:val="20"/>
          <w:szCs w:val="20"/>
          <w:lang w:val="en-GB"/>
        </w:rPr>
      </w:pPr>
      <w:r>
        <w:rPr>
          <w:rFonts w:ascii="ProximaNova-Regular" w:hAnsi="ProximaNova-Regular"/>
          <w:color w:val="444444"/>
          <w:sz w:val="20"/>
          <w:szCs w:val="20"/>
          <w:lang w:val="en-GB"/>
        </w:rPr>
        <w:t xml:space="preserve">A </w:t>
      </w:r>
      <w:r w:rsidR="00EF6355">
        <w:rPr>
          <w:rFonts w:ascii="ProximaNova-Regular" w:hAnsi="ProximaNova-Regular"/>
          <w:color w:val="444444"/>
          <w:sz w:val="20"/>
          <w:szCs w:val="20"/>
          <w:lang w:val="en-GB"/>
        </w:rPr>
        <w:t>food drive during tax season where they ask their</w:t>
      </w:r>
      <w:r>
        <w:rPr>
          <w:rFonts w:ascii="ProximaNova-Regular" w:hAnsi="ProximaNova-Regular"/>
          <w:color w:val="444444"/>
          <w:sz w:val="20"/>
          <w:szCs w:val="20"/>
          <w:lang w:val="en-GB"/>
        </w:rPr>
        <w:t xml:space="preserve"> many</w:t>
      </w:r>
      <w:r w:rsidR="00EF6355">
        <w:rPr>
          <w:rFonts w:ascii="ProximaNova-Regular" w:hAnsi="ProximaNova-Regular"/>
          <w:color w:val="444444"/>
          <w:sz w:val="20"/>
          <w:szCs w:val="20"/>
          <w:lang w:val="en-GB"/>
        </w:rPr>
        <w:t xml:space="preserve"> clients to bring in food and/or monetary contributions for Loaves and Fishes when they come in to have their tax returns done.  </w:t>
      </w:r>
    </w:p>
    <w:p w:rsidR="00EF6355" w:rsidRDefault="00EF6355" w:rsidP="00EF6355">
      <w:pPr>
        <w:rPr>
          <w:rFonts w:ascii="ProximaNova-Regular" w:hAnsi="ProximaNova-Regular"/>
          <w:color w:val="444444"/>
          <w:sz w:val="20"/>
          <w:szCs w:val="20"/>
          <w:lang w:val="en-GB"/>
        </w:rPr>
      </w:pPr>
      <w:r>
        <w:rPr>
          <w:rFonts w:ascii="ProximaNova-Regular" w:hAnsi="ProximaNova-Regular"/>
          <w:color w:val="444444"/>
          <w:sz w:val="20"/>
          <w:szCs w:val="20"/>
          <w:lang w:val="en-GB"/>
        </w:rPr>
        <w:t>DHJJ does a firm-wide adopt-a-family program where they adopt families in need during the holiday season.  All</w:t>
      </w:r>
      <w:r w:rsidR="004056DD">
        <w:rPr>
          <w:rFonts w:ascii="ProximaNova-Regular" w:hAnsi="ProximaNova-Regular"/>
          <w:color w:val="444444"/>
          <w:sz w:val="20"/>
          <w:szCs w:val="20"/>
          <w:lang w:val="en-GB"/>
        </w:rPr>
        <w:t xml:space="preserve"> employees plus the firm </w:t>
      </w:r>
      <w:r>
        <w:rPr>
          <w:rFonts w:ascii="ProximaNova-Regular" w:hAnsi="ProximaNova-Regular"/>
          <w:color w:val="444444"/>
          <w:sz w:val="20"/>
          <w:szCs w:val="20"/>
          <w:lang w:val="en-GB"/>
        </w:rPr>
        <w:t xml:space="preserve">contributes, the shopping is done per the requests of families screened by local not-for-profits, </w:t>
      </w:r>
      <w:r w:rsidR="008044EF">
        <w:rPr>
          <w:rFonts w:ascii="ProximaNova-Regular" w:hAnsi="ProximaNova-Regular"/>
          <w:color w:val="444444"/>
          <w:sz w:val="20"/>
          <w:szCs w:val="20"/>
          <w:lang w:val="en-GB"/>
        </w:rPr>
        <w:t>and gifts</w:t>
      </w:r>
      <w:r>
        <w:rPr>
          <w:rFonts w:ascii="ProximaNova-Regular" w:hAnsi="ProximaNova-Regular"/>
          <w:color w:val="444444"/>
          <w:sz w:val="20"/>
          <w:szCs w:val="20"/>
          <w:lang w:val="en-GB"/>
        </w:rPr>
        <w:t xml:space="preserve"> are wrapped, labelled and delivered.  In addition, the families receive gift cards for food and gas.  The gifts include essentials like hats, coats, gloves and other clothing, education items for the disabled child, and the dream list of Santa gifts.  </w:t>
      </w:r>
    </w:p>
    <w:p w:rsidR="008044EF" w:rsidRDefault="00EF6355" w:rsidP="004056DD">
      <w:pPr>
        <w:rPr>
          <w:rFonts w:ascii="ProximaNova-Regular" w:hAnsi="ProximaNova-Regular"/>
          <w:color w:val="444444"/>
          <w:sz w:val="20"/>
          <w:szCs w:val="20"/>
          <w:lang w:val="en-GB"/>
        </w:rPr>
      </w:pPr>
      <w:r>
        <w:rPr>
          <w:rFonts w:ascii="ProximaNova-Regular" w:hAnsi="ProximaNova-Regular"/>
          <w:color w:val="444444"/>
          <w:sz w:val="20"/>
          <w:szCs w:val="20"/>
          <w:lang w:val="en-GB"/>
        </w:rPr>
        <w:t>During the CPA Day of Service, employees volunteer at “Feed My Starving Children” to package food items f</w:t>
      </w:r>
      <w:r w:rsidR="004056DD">
        <w:rPr>
          <w:rFonts w:ascii="ProximaNova-Regular" w:hAnsi="ProximaNova-Regular"/>
          <w:color w:val="444444"/>
          <w:sz w:val="20"/>
          <w:szCs w:val="20"/>
          <w:lang w:val="en-GB"/>
        </w:rPr>
        <w:t xml:space="preserve">or children in need.  </w:t>
      </w:r>
    </w:p>
    <w:p w:rsidR="004056DD" w:rsidRDefault="004056DD" w:rsidP="004056DD">
      <w:pPr>
        <w:rPr>
          <w:rFonts w:ascii="ProximaNova-Regular" w:hAnsi="ProximaNova-Regular"/>
          <w:color w:val="444444"/>
          <w:sz w:val="20"/>
          <w:szCs w:val="20"/>
          <w:lang w:val="en-GB"/>
        </w:rPr>
      </w:pPr>
      <w:r>
        <w:rPr>
          <w:rFonts w:ascii="ProximaNova-Regular" w:hAnsi="ProximaNova-Regular"/>
          <w:color w:val="444444"/>
          <w:sz w:val="20"/>
          <w:szCs w:val="20"/>
          <w:lang w:val="en-GB"/>
        </w:rPr>
        <w:t>They provide education speaking engagements and are often on panel discussions regarding leadership programs including the Naperville Chamber Leadership Academy.</w:t>
      </w:r>
      <w:r w:rsidRPr="004056DD">
        <w:rPr>
          <w:rFonts w:ascii="ProximaNova-Regular" w:hAnsi="ProximaNova-Regular"/>
          <w:color w:val="444444"/>
          <w:sz w:val="20"/>
          <w:szCs w:val="20"/>
          <w:lang w:val="en-GB"/>
        </w:rPr>
        <w:t xml:space="preserve"> </w:t>
      </w:r>
    </w:p>
    <w:p w:rsidR="004056DD" w:rsidRDefault="004056DD" w:rsidP="004056DD">
      <w:pPr>
        <w:rPr>
          <w:rFonts w:ascii="ProximaNova-Regular" w:hAnsi="ProximaNova-Regular"/>
          <w:color w:val="444444"/>
          <w:sz w:val="20"/>
          <w:szCs w:val="20"/>
          <w:lang w:val="en-GB"/>
        </w:rPr>
      </w:pPr>
      <w:r>
        <w:rPr>
          <w:rFonts w:ascii="ProximaNova-Regular" w:hAnsi="ProximaNova-Regular"/>
          <w:color w:val="444444"/>
          <w:sz w:val="20"/>
          <w:szCs w:val="20"/>
          <w:lang w:val="en-GB"/>
        </w:rPr>
        <w:t>DiGiovine has two office</w:t>
      </w:r>
      <w:r w:rsidR="008044EF">
        <w:rPr>
          <w:rFonts w:ascii="ProximaNova-Regular" w:hAnsi="ProximaNova-Regular"/>
          <w:color w:val="444444"/>
          <w:sz w:val="20"/>
          <w:szCs w:val="20"/>
          <w:lang w:val="en-GB"/>
        </w:rPr>
        <w:t>s</w:t>
      </w:r>
      <w:r>
        <w:rPr>
          <w:rFonts w:ascii="ProximaNova-Regular" w:hAnsi="ProximaNova-Regular"/>
          <w:color w:val="444444"/>
          <w:sz w:val="20"/>
          <w:szCs w:val="20"/>
          <w:lang w:val="en-GB"/>
        </w:rPr>
        <w:t xml:space="preserve"> – 184 Shuman Blvd., Suite 200, Naperville, IL 60563 and a 2</w:t>
      </w:r>
      <w:r w:rsidRPr="00EF6355">
        <w:rPr>
          <w:rFonts w:ascii="ProximaNova-Regular" w:hAnsi="ProximaNova-Regular"/>
          <w:color w:val="444444"/>
          <w:sz w:val="20"/>
          <w:szCs w:val="20"/>
          <w:vertAlign w:val="superscript"/>
          <w:lang w:val="en-GB"/>
        </w:rPr>
        <w:t>nd</w:t>
      </w:r>
      <w:r>
        <w:rPr>
          <w:rFonts w:ascii="ProximaNova-Regular" w:hAnsi="ProximaNova-Regular"/>
          <w:color w:val="444444"/>
          <w:sz w:val="20"/>
          <w:szCs w:val="20"/>
          <w:lang w:val="en-GB"/>
        </w:rPr>
        <w:t xml:space="preserve"> office they opened 20 years ago in St. Charles, Illinois.  The firm has a staff of 75 and it was voted the Best to Work in the State of Illinois fo</w:t>
      </w:r>
      <w:r w:rsidR="008044EF">
        <w:rPr>
          <w:rFonts w:ascii="ProximaNova-Regular" w:hAnsi="ProximaNova-Regular"/>
          <w:color w:val="444444"/>
          <w:sz w:val="20"/>
          <w:szCs w:val="20"/>
          <w:lang w:val="en-GB"/>
        </w:rPr>
        <w:t>r companies of employees 25</w:t>
      </w:r>
      <w:r>
        <w:rPr>
          <w:rFonts w:ascii="ProximaNova-Regular" w:hAnsi="ProximaNova-Regular"/>
          <w:color w:val="444444"/>
          <w:sz w:val="20"/>
          <w:szCs w:val="20"/>
          <w:lang w:val="en-GB"/>
        </w:rPr>
        <w:t xml:space="preserve">-250 in 2007.  </w:t>
      </w:r>
    </w:p>
    <w:p w:rsidR="004056DD" w:rsidRDefault="004056DD" w:rsidP="004056DD">
      <w:pPr>
        <w:rPr>
          <w:rFonts w:ascii="ProximaNova-Regular" w:hAnsi="ProximaNova-Regular"/>
          <w:color w:val="444444"/>
          <w:sz w:val="20"/>
          <w:szCs w:val="20"/>
          <w:lang w:val="en-GB"/>
        </w:rPr>
      </w:pPr>
      <w:r>
        <w:rPr>
          <w:rFonts w:ascii="ProximaNova-Regular" w:hAnsi="ProximaNova-Regular"/>
          <w:color w:val="444444"/>
          <w:sz w:val="20"/>
          <w:szCs w:val="20"/>
          <w:lang w:val="en-GB"/>
        </w:rPr>
        <w:t xml:space="preserve">Please contact Annmarie Siwik, Community Ambassador at DHJJ if further information regarding the firm’s philanthropic and leadership activities is needed.  </w:t>
      </w:r>
    </w:p>
    <w:p w:rsidR="004056DD" w:rsidRPr="00EF6355" w:rsidRDefault="004056DD" w:rsidP="00EF6355">
      <w:pPr>
        <w:rPr>
          <w:rFonts w:ascii="ProximaNova-Regular" w:hAnsi="ProximaNova-Regular"/>
          <w:color w:val="444444"/>
          <w:sz w:val="20"/>
          <w:szCs w:val="20"/>
          <w:lang w:val="en-GB"/>
        </w:rPr>
      </w:pPr>
    </w:p>
    <w:sectPr w:rsidR="004056DD" w:rsidRPr="00EF6355" w:rsidSect="008C3CE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496"/>
    <w:multiLevelType w:val="hybridMultilevel"/>
    <w:tmpl w:val="434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AB"/>
    <w:rsid w:val="000F3B57"/>
    <w:rsid w:val="0019348D"/>
    <w:rsid w:val="004056DD"/>
    <w:rsid w:val="008044EF"/>
    <w:rsid w:val="008C3CEB"/>
    <w:rsid w:val="008E5F14"/>
    <w:rsid w:val="00A31AA7"/>
    <w:rsid w:val="00CF33AB"/>
    <w:rsid w:val="00E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AB"/>
    <w:pPr>
      <w:ind w:left="720"/>
      <w:contextualSpacing/>
    </w:pPr>
  </w:style>
  <w:style w:type="paragraph" w:styleId="BalloonText">
    <w:name w:val="Balloon Text"/>
    <w:basedOn w:val="Normal"/>
    <w:link w:val="BalloonTextChar"/>
    <w:uiPriority w:val="99"/>
    <w:semiHidden/>
    <w:unhideWhenUsed/>
    <w:rsid w:val="0040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AB"/>
    <w:pPr>
      <w:ind w:left="720"/>
      <w:contextualSpacing/>
    </w:pPr>
  </w:style>
  <w:style w:type="paragraph" w:styleId="BalloonText">
    <w:name w:val="Balloon Text"/>
    <w:basedOn w:val="Normal"/>
    <w:link w:val="BalloonTextChar"/>
    <w:uiPriority w:val="99"/>
    <w:semiHidden/>
    <w:unhideWhenUsed/>
    <w:rsid w:val="0040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NCUSD 203</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Siwik</dc:creator>
  <cp:lastModifiedBy>Maeven Sipes</cp:lastModifiedBy>
  <cp:revision>2</cp:revision>
  <dcterms:created xsi:type="dcterms:W3CDTF">2015-02-13T22:24:00Z</dcterms:created>
  <dcterms:modified xsi:type="dcterms:W3CDTF">2015-02-13T22:24:00Z</dcterms:modified>
</cp:coreProperties>
</file>